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C91" w:rsidRDefault="00B22C91" w:rsidP="00B22C91">
      <w:pPr>
        <w:jc w:val="center"/>
        <w:rPr>
          <w:b/>
          <w:sz w:val="56"/>
          <w:szCs w:val="56"/>
        </w:rPr>
      </w:pPr>
      <w:r>
        <w:rPr>
          <w:b/>
          <w:sz w:val="56"/>
          <w:szCs w:val="56"/>
        </w:rPr>
        <w:t>S.N.A.P: Supplemental Nutrition Assistance Program</w:t>
      </w:r>
    </w:p>
    <w:p w:rsidR="00F220B0" w:rsidRDefault="006202C7" w:rsidP="0030378A">
      <w:pPr>
        <w:jc w:val="center"/>
      </w:pPr>
      <w:hyperlink r:id="rId5" w:tgtFrame="_blank" w:history="1">
        <w:r w:rsidR="00F220B0">
          <w:rPr>
            <w:rStyle w:val="Hyperlink"/>
            <w:rFonts w:ascii="Arial" w:hAnsi="Arial" w:cs="Arial"/>
            <w:color w:val="1155CC"/>
            <w:sz w:val="19"/>
            <w:szCs w:val="19"/>
          </w:rPr>
          <w:t>https://www.youtube.com/watch?v=4b_-rIXQU_0</w:t>
        </w:r>
      </w:hyperlink>
    </w:p>
    <w:p w:rsidR="00F220B0" w:rsidRPr="00F220B0" w:rsidRDefault="00F220B0" w:rsidP="0030378A">
      <w:pPr>
        <w:jc w:val="center"/>
        <w:rPr>
          <w:b/>
          <w:sz w:val="16"/>
          <w:szCs w:val="16"/>
        </w:rPr>
      </w:pPr>
    </w:p>
    <w:p w:rsidR="00B22C91" w:rsidRDefault="00B22C91" w:rsidP="00B22C91">
      <w:pPr>
        <w:jc w:val="center"/>
        <w:rPr>
          <w:b/>
          <w:sz w:val="56"/>
          <w:szCs w:val="56"/>
        </w:rPr>
      </w:pPr>
      <w:r>
        <w:rPr>
          <w:b/>
          <w:noProof/>
          <w:sz w:val="56"/>
          <w:szCs w:val="56"/>
        </w:rPr>
        <w:drawing>
          <wp:inline distT="0" distB="0" distL="0" distR="0">
            <wp:extent cx="5270400" cy="33018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00px-Supplemental_Nutrition_Assistance_Program_logo.svg.png"/>
                    <pic:cNvPicPr/>
                  </pic:nvPicPr>
                  <pic:blipFill>
                    <a:blip r:embed="rId6">
                      <a:extLst>
                        <a:ext uri="{28A0092B-C50C-407E-A947-70E740481C1C}">
                          <a14:useLocalDpi xmlns:a14="http://schemas.microsoft.com/office/drawing/2010/main" val="0"/>
                        </a:ext>
                      </a:extLst>
                    </a:blip>
                    <a:stretch>
                      <a:fillRect/>
                    </a:stretch>
                  </pic:blipFill>
                  <pic:spPr>
                    <a:xfrm>
                      <a:off x="0" y="0"/>
                      <a:ext cx="5302036" cy="3321703"/>
                    </a:xfrm>
                    <a:prstGeom prst="rect">
                      <a:avLst/>
                    </a:prstGeom>
                  </pic:spPr>
                </pic:pic>
              </a:graphicData>
            </a:graphic>
          </wp:inline>
        </w:drawing>
      </w:r>
    </w:p>
    <w:p w:rsidR="00B22C91" w:rsidRDefault="009206D7" w:rsidP="00B22C91">
      <w:pPr>
        <w:rPr>
          <w:b/>
          <w:sz w:val="36"/>
          <w:szCs w:val="36"/>
        </w:rPr>
      </w:pPr>
      <w:r>
        <w:rPr>
          <w:b/>
          <w:sz w:val="36"/>
          <w:szCs w:val="36"/>
        </w:rPr>
        <w:tab/>
        <w:t>In 1939 the U.S. Government began the first program to help people who don’t have enough money to buy the food they need</w:t>
      </w:r>
      <w:r w:rsidR="00F220B0">
        <w:rPr>
          <w:b/>
          <w:sz w:val="36"/>
          <w:szCs w:val="36"/>
        </w:rPr>
        <w:t xml:space="preserve"> to be healthy. This program used to be called “Food Stamps” and is now </w:t>
      </w:r>
      <w:r>
        <w:rPr>
          <w:b/>
          <w:sz w:val="36"/>
          <w:szCs w:val="36"/>
        </w:rPr>
        <w:t xml:space="preserve">called S.N.A.P, the </w:t>
      </w:r>
      <w:r w:rsidRPr="00380945">
        <w:rPr>
          <w:b/>
          <w:sz w:val="36"/>
          <w:szCs w:val="36"/>
          <w:u w:val="single"/>
        </w:rPr>
        <w:t>Supplemental Nutrition Assistance Program</w:t>
      </w:r>
      <w:r>
        <w:rPr>
          <w:b/>
          <w:sz w:val="36"/>
          <w:szCs w:val="36"/>
        </w:rPr>
        <w:t xml:space="preserve">. Today, over 45 million Americans </w:t>
      </w:r>
      <w:r w:rsidR="00F220B0">
        <w:rPr>
          <w:b/>
          <w:sz w:val="36"/>
          <w:szCs w:val="36"/>
        </w:rPr>
        <w:t xml:space="preserve">and 1 out of every 5 children </w:t>
      </w:r>
      <w:r>
        <w:rPr>
          <w:b/>
          <w:sz w:val="36"/>
          <w:szCs w:val="36"/>
        </w:rPr>
        <w:t>use S.N.A.P. to help buy groceries every month.</w:t>
      </w:r>
      <w:r w:rsidR="00380945">
        <w:rPr>
          <w:b/>
          <w:sz w:val="36"/>
          <w:szCs w:val="36"/>
        </w:rPr>
        <w:t xml:space="preserve"> Without S.N.A.P., many Americans would go hungry and become sick.</w:t>
      </w:r>
    </w:p>
    <w:p w:rsidR="009206D7" w:rsidRDefault="009206D7" w:rsidP="00B22C91">
      <w:pPr>
        <w:rPr>
          <w:b/>
          <w:sz w:val="36"/>
          <w:szCs w:val="36"/>
        </w:rPr>
      </w:pPr>
    </w:p>
    <w:p w:rsidR="00380945" w:rsidRDefault="00380945" w:rsidP="00B22C91">
      <w:pPr>
        <w:rPr>
          <w:b/>
          <w:sz w:val="36"/>
          <w:szCs w:val="36"/>
        </w:rPr>
      </w:pPr>
      <w:r>
        <w:rPr>
          <w:b/>
          <w:sz w:val="36"/>
          <w:szCs w:val="36"/>
        </w:rPr>
        <w:t>S.N.A.P. stands for: __________________________________</w:t>
      </w:r>
    </w:p>
    <w:p w:rsidR="00380945" w:rsidRDefault="00380945" w:rsidP="00B22C91">
      <w:pPr>
        <w:rPr>
          <w:b/>
          <w:sz w:val="36"/>
          <w:szCs w:val="36"/>
        </w:rPr>
      </w:pPr>
    </w:p>
    <w:p w:rsidR="00380945" w:rsidRDefault="00380945" w:rsidP="00B22C91">
      <w:pPr>
        <w:rPr>
          <w:b/>
          <w:sz w:val="36"/>
          <w:szCs w:val="36"/>
        </w:rPr>
      </w:pPr>
      <w:r>
        <w:rPr>
          <w:b/>
          <w:sz w:val="36"/>
          <w:szCs w:val="36"/>
        </w:rPr>
        <w:t>__________________________________________________.</w:t>
      </w:r>
    </w:p>
    <w:p w:rsidR="009206D7" w:rsidRPr="009206D7" w:rsidRDefault="009206D7" w:rsidP="009206D7">
      <w:pPr>
        <w:jc w:val="center"/>
        <w:rPr>
          <w:sz w:val="16"/>
          <w:szCs w:val="16"/>
        </w:rPr>
      </w:pPr>
    </w:p>
    <w:p w:rsidR="009206D7" w:rsidRPr="009206D7" w:rsidRDefault="009206D7" w:rsidP="009206D7">
      <w:pPr>
        <w:jc w:val="center"/>
        <w:rPr>
          <w:sz w:val="16"/>
          <w:szCs w:val="16"/>
        </w:rPr>
      </w:pPr>
      <w:r w:rsidRPr="009206D7">
        <w:rPr>
          <w:sz w:val="16"/>
          <w:szCs w:val="16"/>
        </w:rPr>
        <w:t>https://www.snaptohealth.org/snap/snap-frequently-asked-questions/</w:t>
      </w:r>
    </w:p>
    <w:p w:rsidR="00B22C91" w:rsidRPr="00B22C91" w:rsidRDefault="00B22C91" w:rsidP="00380945">
      <w:pPr>
        <w:jc w:val="center"/>
        <w:rPr>
          <w:b/>
          <w:sz w:val="56"/>
          <w:szCs w:val="56"/>
        </w:rPr>
      </w:pPr>
      <w:r w:rsidRPr="00B22C91">
        <w:rPr>
          <w:b/>
          <w:sz w:val="56"/>
          <w:szCs w:val="56"/>
        </w:rPr>
        <w:lastRenderedPageBreak/>
        <w:t>E.B.T.: Electronic Balance Transfer</w:t>
      </w:r>
    </w:p>
    <w:p w:rsidR="00B22C91" w:rsidRDefault="00B22C91"/>
    <w:p w:rsidR="00B22C91" w:rsidRDefault="00B22C91" w:rsidP="00B22C91">
      <w:pPr>
        <w:jc w:val="center"/>
      </w:pPr>
      <w:r>
        <w:rPr>
          <w:rFonts w:ascii="Helvetica" w:hAnsi="Helvetica" w:cs="Helvetica"/>
          <w:noProof/>
          <w:color w:val="262626"/>
          <w:sz w:val="28"/>
          <w:szCs w:val="28"/>
        </w:rPr>
        <w:drawing>
          <wp:inline distT="0" distB="0" distL="0" distR="0" wp14:anchorId="54FD72D1" wp14:editId="1A2AA01C">
            <wp:extent cx="2575854" cy="1648482"/>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1408" cy="1664836"/>
                    </a:xfrm>
                    <a:prstGeom prst="rect">
                      <a:avLst/>
                    </a:prstGeom>
                    <a:noFill/>
                    <a:ln>
                      <a:noFill/>
                    </a:ln>
                  </pic:spPr>
                </pic:pic>
              </a:graphicData>
            </a:graphic>
          </wp:inline>
        </w:drawing>
      </w:r>
    </w:p>
    <w:p w:rsidR="00B22C91" w:rsidRPr="00B22C91" w:rsidRDefault="00B22C91" w:rsidP="00B22C91">
      <w:pPr>
        <w:jc w:val="center"/>
        <w:rPr>
          <w:rFonts w:ascii="Verdana" w:eastAsia="Times New Roman" w:hAnsi="Verdana" w:cs="Times New Roman"/>
          <w:color w:val="000000"/>
          <w:sz w:val="16"/>
          <w:szCs w:val="16"/>
          <w:shd w:val="clear" w:color="auto" w:fill="FFFFFF"/>
        </w:rPr>
      </w:pPr>
      <w:r w:rsidRPr="00B22C91">
        <w:rPr>
          <w:rFonts w:ascii="Verdana" w:eastAsia="Times New Roman" w:hAnsi="Verdana" w:cs="Times New Roman"/>
          <w:color w:val="000000"/>
          <w:sz w:val="16"/>
          <w:szCs w:val="16"/>
          <w:shd w:val="clear" w:color="auto" w:fill="FFFFFF"/>
        </w:rPr>
        <w:t>https://www.masslegalservices.org/content/snap-and-photo-ebt-cards-information-and-resources</w:t>
      </w:r>
    </w:p>
    <w:p w:rsidR="00B22C91" w:rsidRDefault="00B22C91" w:rsidP="00B22C91"/>
    <w:p w:rsidR="0097120F" w:rsidRDefault="00380945" w:rsidP="0097120F">
      <w:pPr>
        <w:ind w:firstLine="720"/>
        <w:rPr>
          <w:b/>
          <w:sz w:val="36"/>
          <w:szCs w:val="36"/>
        </w:rPr>
      </w:pPr>
      <w:r>
        <w:rPr>
          <w:b/>
          <w:sz w:val="36"/>
          <w:szCs w:val="36"/>
        </w:rPr>
        <w:t xml:space="preserve">E.B.T. stands for </w:t>
      </w:r>
      <w:r w:rsidRPr="00F220B0">
        <w:rPr>
          <w:b/>
          <w:sz w:val="36"/>
          <w:szCs w:val="36"/>
          <w:u w:val="single"/>
        </w:rPr>
        <w:t>Electronic Balance Transfer</w:t>
      </w:r>
      <w:r>
        <w:rPr>
          <w:b/>
          <w:sz w:val="36"/>
          <w:szCs w:val="36"/>
        </w:rPr>
        <w:t xml:space="preserve">. </w:t>
      </w:r>
      <w:r w:rsidR="0097120F">
        <w:rPr>
          <w:b/>
          <w:sz w:val="36"/>
          <w:szCs w:val="36"/>
        </w:rPr>
        <w:t xml:space="preserve">The government agency that manages this program in Massachusetts is called D.T.A., the </w:t>
      </w:r>
      <w:r w:rsidR="0097120F" w:rsidRPr="00F220B0">
        <w:rPr>
          <w:b/>
          <w:sz w:val="36"/>
          <w:szCs w:val="36"/>
          <w:u w:val="single"/>
        </w:rPr>
        <w:t>Department of Transitional Assistance</w:t>
      </w:r>
      <w:r w:rsidR="0097120F">
        <w:rPr>
          <w:b/>
          <w:sz w:val="36"/>
          <w:szCs w:val="36"/>
        </w:rPr>
        <w:t>. D.T.A. helps support one out of every eight Massachusetts residents with direct economic assistance (cash benefits) and food assistance (SNAP benefits).</w:t>
      </w:r>
    </w:p>
    <w:p w:rsidR="00380945" w:rsidRDefault="00380945" w:rsidP="00380945">
      <w:pPr>
        <w:ind w:firstLine="720"/>
        <w:rPr>
          <w:b/>
          <w:sz w:val="36"/>
          <w:szCs w:val="36"/>
        </w:rPr>
      </w:pPr>
      <w:r>
        <w:rPr>
          <w:b/>
          <w:sz w:val="36"/>
          <w:szCs w:val="36"/>
        </w:rPr>
        <w:t xml:space="preserve">In Massachusetts, </w:t>
      </w:r>
      <w:r w:rsidR="0097120F">
        <w:rPr>
          <w:b/>
          <w:sz w:val="36"/>
          <w:szCs w:val="36"/>
        </w:rPr>
        <w:t>people who qualify can</w:t>
      </w:r>
      <w:r>
        <w:rPr>
          <w:b/>
          <w:sz w:val="36"/>
          <w:szCs w:val="36"/>
        </w:rPr>
        <w:t xml:space="preserve"> use E.B.T. cards </w:t>
      </w:r>
      <w:r w:rsidR="00F220B0">
        <w:rPr>
          <w:b/>
          <w:sz w:val="36"/>
          <w:szCs w:val="36"/>
        </w:rPr>
        <w:t xml:space="preserve">similar to ATM cards </w:t>
      </w:r>
      <w:r>
        <w:rPr>
          <w:b/>
          <w:sz w:val="36"/>
          <w:szCs w:val="36"/>
        </w:rPr>
        <w:t xml:space="preserve">to spend S.N.A.P. money on groceries.  </w:t>
      </w:r>
      <w:r w:rsidR="0097120F">
        <w:rPr>
          <w:b/>
          <w:sz w:val="36"/>
          <w:szCs w:val="36"/>
        </w:rPr>
        <w:t xml:space="preserve">E.B.T. cards can also be used in Massachusetts’ “Card to Culture Program” to get discounts at local museums, plays, concerts, and zoos. </w:t>
      </w:r>
    </w:p>
    <w:p w:rsidR="00380945" w:rsidRDefault="00380945" w:rsidP="00380945">
      <w:pPr>
        <w:ind w:firstLine="720"/>
        <w:rPr>
          <w:b/>
          <w:sz w:val="36"/>
          <w:szCs w:val="36"/>
        </w:rPr>
      </w:pPr>
      <w:r>
        <w:rPr>
          <w:b/>
          <w:sz w:val="36"/>
          <w:szCs w:val="36"/>
        </w:rPr>
        <w:t xml:space="preserve">Citizens of Massachusetts who </w:t>
      </w:r>
      <w:r w:rsidR="0097120F">
        <w:rPr>
          <w:b/>
          <w:sz w:val="36"/>
          <w:szCs w:val="36"/>
        </w:rPr>
        <w:t xml:space="preserve">are poor or who </w:t>
      </w:r>
      <w:r>
        <w:rPr>
          <w:b/>
          <w:sz w:val="36"/>
          <w:szCs w:val="36"/>
        </w:rPr>
        <w:t xml:space="preserve">have disabilities may be able to get an E.B.T. card if they have no job or don’t </w:t>
      </w:r>
      <w:r w:rsidR="00E14105">
        <w:rPr>
          <w:b/>
          <w:sz w:val="36"/>
          <w:szCs w:val="36"/>
        </w:rPr>
        <w:t>earn</w:t>
      </w:r>
      <w:r>
        <w:rPr>
          <w:b/>
          <w:sz w:val="36"/>
          <w:szCs w:val="36"/>
        </w:rPr>
        <w:t xml:space="preserve"> enough money in their paycheck from </w:t>
      </w:r>
      <w:r w:rsidR="0097120F">
        <w:rPr>
          <w:b/>
          <w:sz w:val="36"/>
          <w:szCs w:val="36"/>
        </w:rPr>
        <w:t>working</w:t>
      </w:r>
      <w:r>
        <w:rPr>
          <w:b/>
          <w:sz w:val="36"/>
          <w:szCs w:val="36"/>
        </w:rPr>
        <w:t>.</w:t>
      </w:r>
    </w:p>
    <w:p w:rsidR="0097120F" w:rsidRDefault="0097120F" w:rsidP="00485394">
      <w:pPr>
        <w:rPr>
          <w:b/>
          <w:sz w:val="36"/>
          <w:szCs w:val="36"/>
        </w:rPr>
      </w:pPr>
    </w:p>
    <w:p w:rsidR="00485394" w:rsidRDefault="00485394" w:rsidP="00485394">
      <w:pPr>
        <w:rPr>
          <w:b/>
          <w:sz w:val="36"/>
          <w:szCs w:val="36"/>
        </w:rPr>
      </w:pPr>
      <w:r>
        <w:rPr>
          <w:b/>
          <w:sz w:val="36"/>
          <w:szCs w:val="36"/>
        </w:rPr>
        <w:t>E.B.T. stands for: _____________________________________</w:t>
      </w:r>
    </w:p>
    <w:p w:rsidR="00485394" w:rsidRDefault="00485394" w:rsidP="00485394">
      <w:pPr>
        <w:rPr>
          <w:b/>
          <w:sz w:val="36"/>
          <w:szCs w:val="36"/>
        </w:rPr>
      </w:pPr>
    </w:p>
    <w:p w:rsidR="00485394" w:rsidRDefault="00485394" w:rsidP="00485394">
      <w:pPr>
        <w:rPr>
          <w:b/>
          <w:sz w:val="36"/>
          <w:szCs w:val="36"/>
        </w:rPr>
      </w:pPr>
      <w:r>
        <w:rPr>
          <w:b/>
          <w:sz w:val="36"/>
          <w:szCs w:val="36"/>
        </w:rPr>
        <w:t>D.T.A. stands for: _____________________________________</w:t>
      </w:r>
    </w:p>
    <w:p w:rsidR="00B22C91" w:rsidRPr="0097120F" w:rsidRDefault="006202C7" w:rsidP="00485394">
      <w:pPr>
        <w:jc w:val="center"/>
        <w:rPr>
          <w:sz w:val="16"/>
          <w:szCs w:val="16"/>
        </w:rPr>
      </w:pPr>
      <w:hyperlink r:id="rId8" w:history="1">
        <w:r w:rsidR="00B22C91" w:rsidRPr="0097120F">
          <w:rPr>
            <w:rStyle w:val="Hyperlink"/>
            <w:sz w:val="16"/>
            <w:szCs w:val="16"/>
          </w:rPr>
          <w:t>https://www.mass.gov/orgs/department-of-transitional-assistance</w:t>
        </w:r>
      </w:hyperlink>
    </w:p>
    <w:p w:rsidR="00B22C91" w:rsidRDefault="00B22C91"/>
    <w:p w:rsidR="00FF2190" w:rsidRDefault="00FF2190" w:rsidP="00E14105">
      <w:pPr>
        <w:ind w:firstLine="720"/>
        <w:rPr>
          <w:b/>
          <w:sz w:val="36"/>
          <w:szCs w:val="36"/>
        </w:rPr>
      </w:pPr>
      <w:r>
        <w:rPr>
          <w:b/>
          <w:noProof/>
          <w:sz w:val="36"/>
          <w:szCs w:val="36"/>
        </w:rPr>
        <w:lastRenderedPageBreak/>
        <w:drawing>
          <wp:inline distT="0" distB="0" distL="0" distR="0">
            <wp:extent cx="2368408" cy="15760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s.jpeg"/>
                    <pic:cNvPicPr/>
                  </pic:nvPicPr>
                  <pic:blipFill>
                    <a:blip r:embed="rId9">
                      <a:extLst>
                        <a:ext uri="{28A0092B-C50C-407E-A947-70E740481C1C}">
                          <a14:useLocalDpi xmlns:a14="http://schemas.microsoft.com/office/drawing/2010/main" val="0"/>
                        </a:ext>
                      </a:extLst>
                    </a:blip>
                    <a:stretch>
                      <a:fillRect/>
                    </a:stretch>
                  </pic:blipFill>
                  <pic:spPr>
                    <a:xfrm>
                      <a:off x="0" y="0"/>
                      <a:ext cx="2421368" cy="1611310"/>
                    </a:xfrm>
                    <a:prstGeom prst="rect">
                      <a:avLst/>
                    </a:prstGeom>
                  </pic:spPr>
                </pic:pic>
              </a:graphicData>
            </a:graphic>
          </wp:inline>
        </w:drawing>
      </w:r>
      <w:r w:rsidR="006B2FAE">
        <w:rPr>
          <w:b/>
          <w:noProof/>
          <w:sz w:val="36"/>
          <w:szCs w:val="36"/>
        </w:rPr>
        <w:drawing>
          <wp:inline distT="0" distB="0" distL="0" distR="0">
            <wp:extent cx="2340000" cy="1557163"/>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known-6.jpeg"/>
                    <pic:cNvPicPr/>
                  </pic:nvPicPr>
                  <pic:blipFill>
                    <a:blip r:embed="rId10">
                      <a:extLst>
                        <a:ext uri="{28A0092B-C50C-407E-A947-70E740481C1C}">
                          <a14:useLocalDpi xmlns:a14="http://schemas.microsoft.com/office/drawing/2010/main" val="0"/>
                        </a:ext>
                      </a:extLst>
                    </a:blip>
                    <a:stretch>
                      <a:fillRect/>
                    </a:stretch>
                  </pic:blipFill>
                  <pic:spPr>
                    <a:xfrm>
                      <a:off x="0" y="0"/>
                      <a:ext cx="2416413" cy="1608013"/>
                    </a:xfrm>
                    <a:prstGeom prst="rect">
                      <a:avLst/>
                    </a:prstGeom>
                  </pic:spPr>
                </pic:pic>
              </a:graphicData>
            </a:graphic>
          </wp:inline>
        </w:drawing>
      </w:r>
    </w:p>
    <w:p w:rsidR="006B2FAE" w:rsidRDefault="006B2FAE" w:rsidP="006B2FAE">
      <w:pPr>
        <w:ind w:firstLine="720"/>
        <w:jc w:val="center"/>
        <w:rPr>
          <w:b/>
          <w:sz w:val="36"/>
          <w:szCs w:val="36"/>
        </w:rPr>
      </w:pPr>
    </w:p>
    <w:p w:rsidR="00B22C91" w:rsidRDefault="00A327FA" w:rsidP="00A327FA">
      <w:pPr>
        <w:ind w:firstLine="720"/>
      </w:pPr>
      <w:r>
        <w:rPr>
          <w:b/>
          <w:sz w:val="36"/>
          <w:szCs w:val="36"/>
        </w:rPr>
        <w:t>If you qualify for S.N.A.P. in Massachusetts, you get an E.B.T. card that has a secret code you can use when you are checking out at the grocery store. On the same day every month Massachusetts D.T.A. puts money for groceries onto your card. The average monthly amount in the U.S. is about $125.</w:t>
      </w:r>
    </w:p>
    <w:p w:rsidR="00F859FF" w:rsidRPr="001D3895" w:rsidRDefault="00F859FF" w:rsidP="0030378A">
      <w:pPr>
        <w:jc w:val="center"/>
      </w:pPr>
      <w:r w:rsidRPr="001D3895">
        <w:rPr>
          <w:sz w:val="16"/>
          <w:szCs w:val="16"/>
        </w:rPr>
        <w:t>https://en.wikipedia.org/wiki/Electronic_benefit_transfer</w:t>
      </w:r>
    </w:p>
    <w:p w:rsidR="00F859FF" w:rsidRDefault="00F859FF"/>
    <w:p w:rsidR="00FA530C" w:rsidRDefault="00FA530C" w:rsidP="00FA530C">
      <w:pPr>
        <w:spacing w:after="100" w:afterAutospacing="1"/>
        <w:ind w:firstLine="720"/>
        <w:rPr>
          <w:b/>
          <w:sz w:val="36"/>
          <w:szCs w:val="36"/>
        </w:rPr>
      </w:pPr>
      <w:r>
        <w:rPr>
          <w:b/>
          <w:sz w:val="36"/>
          <w:szCs w:val="36"/>
        </w:rPr>
        <w:t xml:space="preserve">This is what the Mass D.T.A. website says about EBT cards: </w:t>
      </w:r>
    </w:p>
    <w:p w:rsidR="006B2FAE" w:rsidRDefault="00FA530C" w:rsidP="006B2FAE">
      <w:pPr>
        <w:spacing w:after="100" w:afterAutospacing="1"/>
        <w:ind w:firstLine="720"/>
        <w:rPr>
          <w:rFonts w:ascii="Helvetica" w:eastAsia="Times New Roman" w:hAnsi="Helvetica" w:cs="Times New Roman"/>
          <w:color w:val="535353"/>
          <w:sz w:val="33"/>
          <w:szCs w:val="33"/>
        </w:rPr>
      </w:pPr>
      <w:r>
        <w:rPr>
          <w:b/>
          <w:sz w:val="36"/>
          <w:szCs w:val="36"/>
        </w:rPr>
        <w:t>“</w:t>
      </w:r>
      <w:r w:rsidR="00F859FF" w:rsidRPr="00F859FF">
        <w:rPr>
          <w:rFonts w:ascii="Helvetica" w:eastAsia="Times New Roman" w:hAnsi="Helvetica" w:cs="Times New Roman"/>
          <w:color w:val="535353"/>
          <w:sz w:val="33"/>
          <w:szCs w:val="33"/>
        </w:rPr>
        <w:t xml:space="preserve">The Electronic Benefits Transfer (EBT) card is how DTA delivers its core services: food and economic assistance. Once you qualify for food benefits through the Supplemental Nutrition Assistance Program (SNAP), and/or economic assistance through Transitional Aid to Families with Dependent Children (TAFDC) or Emergency Aid to the Elderly, Disabled, and Children (EAEDC), you can access them using an EBT card. It looks and works like a debit card. We keep your benefits in a special account for you until you want to use them. Your EBT card "talks" to the account to let you get and spend your benefit </w:t>
      </w:r>
      <w:r>
        <w:rPr>
          <w:rFonts w:ascii="Helvetica" w:eastAsia="Times New Roman" w:hAnsi="Helvetica" w:cs="Times New Roman"/>
          <w:color w:val="535353"/>
          <w:sz w:val="33"/>
          <w:szCs w:val="33"/>
        </w:rPr>
        <w:t>dollars in an eas</w:t>
      </w:r>
      <w:r w:rsidR="006B2FAE">
        <w:rPr>
          <w:rFonts w:ascii="Helvetica" w:eastAsia="Times New Roman" w:hAnsi="Helvetica" w:cs="Times New Roman"/>
          <w:color w:val="535353"/>
          <w:sz w:val="33"/>
          <w:szCs w:val="33"/>
        </w:rPr>
        <w:t>y</w:t>
      </w:r>
      <w:r>
        <w:rPr>
          <w:rFonts w:ascii="Helvetica" w:eastAsia="Times New Roman" w:hAnsi="Helvetica" w:cs="Times New Roman"/>
          <w:color w:val="535353"/>
          <w:sz w:val="33"/>
          <w:szCs w:val="33"/>
        </w:rPr>
        <w:t>, secure way.”</w:t>
      </w:r>
    </w:p>
    <w:p w:rsidR="00FA530C" w:rsidRDefault="006202C7" w:rsidP="00F220B0">
      <w:pPr>
        <w:spacing w:after="100" w:afterAutospacing="1"/>
        <w:jc w:val="center"/>
        <w:rPr>
          <w:sz w:val="16"/>
          <w:szCs w:val="16"/>
        </w:rPr>
      </w:pPr>
      <w:hyperlink r:id="rId11" w:history="1">
        <w:r w:rsidR="00D46FB3" w:rsidRPr="00CE73D1">
          <w:rPr>
            <w:rStyle w:val="Hyperlink"/>
            <w:sz w:val="16"/>
            <w:szCs w:val="16"/>
          </w:rPr>
          <w:t>https://www.mass.gov/guides/using-your-ebt-card</w:t>
        </w:r>
      </w:hyperlink>
    </w:p>
    <w:p w:rsidR="00D46FB3" w:rsidRDefault="00D46FB3" w:rsidP="006B2FAE">
      <w:pPr>
        <w:spacing w:after="100" w:afterAutospacing="1"/>
        <w:rPr>
          <w:sz w:val="16"/>
          <w:szCs w:val="16"/>
        </w:rPr>
      </w:pPr>
    </w:p>
    <w:p w:rsidR="00B478A5" w:rsidRPr="00B478A5" w:rsidRDefault="00F859FF" w:rsidP="00B478A5">
      <w:pPr>
        <w:jc w:val="center"/>
        <w:rPr>
          <w:rFonts w:ascii="Verdana" w:eastAsia="Times New Roman" w:hAnsi="Verdana" w:cs="Times New Roman"/>
          <w:color w:val="000000"/>
          <w:sz w:val="16"/>
          <w:szCs w:val="16"/>
          <w:shd w:val="clear" w:color="auto" w:fill="FFFFFF"/>
        </w:rPr>
      </w:pPr>
      <w:bookmarkStart w:id="0" w:name="_GoBack"/>
      <w:bookmarkEnd w:id="0"/>
      <w:r>
        <w:rPr>
          <w:rFonts w:ascii="Helvetica" w:hAnsi="Helvetica" w:cs="Helvetica"/>
          <w:noProof/>
          <w:color w:val="262626"/>
          <w:sz w:val="28"/>
          <w:szCs w:val="28"/>
        </w:rPr>
        <w:lastRenderedPageBreak/>
        <w:drawing>
          <wp:inline distT="0" distB="0" distL="0" distR="0">
            <wp:extent cx="1741210" cy="10922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0906" cy="1110899"/>
                    </a:xfrm>
                    <a:prstGeom prst="rect">
                      <a:avLst/>
                    </a:prstGeom>
                    <a:noFill/>
                    <a:ln>
                      <a:noFill/>
                    </a:ln>
                  </pic:spPr>
                </pic:pic>
              </a:graphicData>
            </a:graphic>
          </wp:inline>
        </w:drawing>
      </w:r>
      <w:r>
        <w:rPr>
          <w:rFonts w:ascii="Helvetica" w:hAnsi="Helvetica" w:cs="Helvetica"/>
          <w:noProof/>
          <w:color w:val="262626"/>
          <w:sz w:val="28"/>
          <w:szCs w:val="28"/>
        </w:rPr>
        <w:drawing>
          <wp:inline distT="0" distB="0" distL="0" distR="0">
            <wp:extent cx="1612800" cy="109515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4269" cy="1130101"/>
                    </a:xfrm>
                    <a:prstGeom prst="rect">
                      <a:avLst/>
                    </a:prstGeom>
                    <a:noFill/>
                    <a:ln>
                      <a:noFill/>
                    </a:ln>
                  </pic:spPr>
                </pic:pic>
              </a:graphicData>
            </a:graphic>
          </wp:inline>
        </w:drawing>
      </w:r>
      <w:r w:rsidR="00B478A5">
        <w:rPr>
          <w:rFonts w:ascii="Helvetica" w:hAnsi="Helvetica" w:cs="Helvetica"/>
          <w:noProof/>
          <w:color w:val="262626"/>
          <w:sz w:val="28"/>
          <w:szCs w:val="28"/>
        </w:rPr>
        <w:drawing>
          <wp:inline distT="0" distB="0" distL="0" distR="0" wp14:anchorId="6B9AD59C" wp14:editId="2E01B091">
            <wp:extent cx="1648800" cy="1055191"/>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457" cy="1097210"/>
                    </a:xfrm>
                    <a:prstGeom prst="rect">
                      <a:avLst/>
                    </a:prstGeom>
                    <a:noFill/>
                    <a:ln>
                      <a:noFill/>
                    </a:ln>
                  </pic:spPr>
                </pic:pic>
              </a:graphicData>
            </a:graphic>
          </wp:inline>
        </w:drawing>
      </w:r>
      <w:r w:rsidR="00B478A5" w:rsidRPr="00B478A5">
        <w:rPr>
          <w:rFonts w:ascii="Verdana" w:eastAsia="Times New Roman" w:hAnsi="Verdana" w:cs="Times New Roman"/>
          <w:color w:val="000000"/>
          <w:sz w:val="16"/>
          <w:szCs w:val="16"/>
          <w:shd w:val="clear" w:color="auto" w:fill="FFFFFF"/>
        </w:rPr>
        <w:t>https://www.masslegalservices.org/content/snap-and-photo-ebt-cards-information-and-resources</w:t>
      </w:r>
    </w:p>
    <w:p w:rsidR="00F859FF" w:rsidRDefault="00F859FF" w:rsidP="00B478A5">
      <w:pPr>
        <w:autoSpaceDE w:val="0"/>
        <w:autoSpaceDN w:val="0"/>
        <w:adjustRightInd w:val="0"/>
        <w:jc w:val="center"/>
        <w:rPr>
          <w:rFonts w:ascii="Helvetica" w:hAnsi="Helvetica" w:cs="Helvetica"/>
          <w:color w:val="262626"/>
          <w:sz w:val="28"/>
          <w:szCs w:val="28"/>
        </w:rPr>
      </w:pPr>
    </w:p>
    <w:p w:rsidR="00B478A5" w:rsidRDefault="00B478A5" w:rsidP="00B478A5"/>
    <w:p w:rsidR="00B478A5" w:rsidRDefault="00B478A5" w:rsidP="00B478A5">
      <w:pPr>
        <w:rPr>
          <w:sz w:val="36"/>
          <w:szCs w:val="36"/>
        </w:rPr>
      </w:pPr>
      <w:r w:rsidRPr="00B478A5">
        <w:rPr>
          <w:sz w:val="36"/>
          <w:szCs w:val="36"/>
        </w:rPr>
        <w:t xml:space="preserve">I </w:t>
      </w:r>
      <w:r>
        <w:rPr>
          <w:sz w:val="36"/>
          <w:szCs w:val="36"/>
        </w:rPr>
        <w:t xml:space="preserve">am </w:t>
      </w:r>
      <w:r w:rsidRPr="00B478A5">
        <w:rPr>
          <w:sz w:val="36"/>
          <w:szCs w:val="36"/>
        </w:rPr>
        <w:t>already</w:t>
      </w:r>
      <w:r>
        <w:rPr>
          <w:sz w:val="36"/>
          <w:szCs w:val="36"/>
        </w:rPr>
        <w:t xml:space="preserve"> enrolled in SNAP and</w:t>
      </w:r>
      <w:r w:rsidRPr="00B478A5">
        <w:rPr>
          <w:sz w:val="36"/>
          <w:szCs w:val="36"/>
        </w:rPr>
        <w:t xml:space="preserve"> have an EBT Card</w:t>
      </w:r>
      <w:r>
        <w:rPr>
          <w:sz w:val="36"/>
          <w:szCs w:val="36"/>
        </w:rPr>
        <w:t>.</w:t>
      </w:r>
    </w:p>
    <w:p w:rsidR="00B478A5" w:rsidRDefault="00B478A5" w:rsidP="00B478A5">
      <w:pPr>
        <w:rPr>
          <w:sz w:val="36"/>
          <w:szCs w:val="36"/>
        </w:rPr>
      </w:pPr>
    </w:p>
    <w:p w:rsidR="00B478A5" w:rsidRPr="00B478A5" w:rsidRDefault="00B478A5" w:rsidP="00B478A5">
      <w:pPr>
        <w:rPr>
          <w:b/>
          <w:sz w:val="36"/>
          <w:szCs w:val="36"/>
        </w:rPr>
      </w:pPr>
      <w:r w:rsidRPr="00B478A5">
        <w:rPr>
          <w:b/>
          <w:sz w:val="36"/>
          <w:szCs w:val="36"/>
        </w:rPr>
        <w:t>Yes</w:t>
      </w:r>
      <w:r w:rsidRPr="00B478A5">
        <w:rPr>
          <w:b/>
          <w:sz w:val="36"/>
          <w:szCs w:val="36"/>
        </w:rPr>
        <w:tab/>
      </w:r>
      <w:r w:rsidRPr="00B478A5">
        <w:rPr>
          <w:b/>
          <w:sz w:val="36"/>
          <w:szCs w:val="36"/>
        </w:rPr>
        <w:tab/>
      </w:r>
      <w:r w:rsidRPr="00B478A5">
        <w:rPr>
          <w:b/>
          <w:sz w:val="36"/>
          <w:szCs w:val="36"/>
        </w:rPr>
        <w:tab/>
      </w:r>
      <w:r w:rsidRPr="00B478A5">
        <w:rPr>
          <w:b/>
          <w:sz w:val="36"/>
          <w:szCs w:val="36"/>
        </w:rPr>
        <w:tab/>
      </w:r>
      <w:r w:rsidRPr="00B478A5">
        <w:rPr>
          <w:b/>
          <w:sz w:val="36"/>
          <w:szCs w:val="36"/>
        </w:rPr>
        <w:tab/>
        <w:t>No</w:t>
      </w:r>
      <w:r w:rsidRPr="00B478A5">
        <w:rPr>
          <w:b/>
          <w:sz w:val="36"/>
          <w:szCs w:val="36"/>
        </w:rPr>
        <w:tab/>
      </w:r>
      <w:r w:rsidRPr="00B478A5">
        <w:rPr>
          <w:b/>
          <w:sz w:val="36"/>
          <w:szCs w:val="36"/>
        </w:rPr>
        <w:tab/>
      </w:r>
      <w:r w:rsidRPr="00B478A5">
        <w:rPr>
          <w:b/>
          <w:sz w:val="36"/>
          <w:szCs w:val="36"/>
        </w:rPr>
        <w:tab/>
      </w:r>
      <w:r w:rsidRPr="00B478A5">
        <w:rPr>
          <w:b/>
          <w:sz w:val="36"/>
          <w:szCs w:val="36"/>
        </w:rPr>
        <w:tab/>
        <w:t>I’m not sure</w:t>
      </w:r>
    </w:p>
    <w:p w:rsidR="00B478A5" w:rsidRPr="00B478A5" w:rsidRDefault="00B478A5" w:rsidP="00B478A5">
      <w:pPr>
        <w:rPr>
          <w:sz w:val="36"/>
          <w:szCs w:val="36"/>
        </w:rPr>
      </w:pPr>
    </w:p>
    <w:p w:rsidR="00B478A5" w:rsidRDefault="00B478A5" w:rsidP="00B478A5">
      <w:pPr>
        <w:rPr>
          <w:sz w:val="36"/>
          <w:szCs w:val="36"/>
        </w:rPr>
      </w:pPr>
      <w:r w:rsidRPr="00B478A5">
        <w:rPr>
          <w:sz w:val="36"/>
          <w:szCs w:val="36"/>
        </w:rPr>
        <w:t xml:space="preserve">I am interested in applying for </w:t>
      </w:r>
      <w:r>
        <w:rPr>
          <w:sz w:val="36"/>
          <w:szCs w:val="36"/>
        </w:rPr>
        <w:t>or keeping my</w:t>
      </w:r>
      <w:r w:rsidRPr="00B478A5">
        <w:rPr>
          <w:sz w:val="36"/>
          <w:szCs w:val="36"/>
        </w:rPr>
        <w:t xml:space="preserve"> EBT card</w:t>
      </w:r>
      <w:r>
        <w:rPr>
          <w:sz w:val="36"/>
          <w:szCs w:val="36"/>
        </w:rPr>
        <w:t>.</w:t>
      </w:r>
    </w:p>
    <w:p w:rsidR="00B478A5" w:rsidRDefault="00B478A5" w:rsidP="00B478A5">
      <w:pPr>
        <w:rPr>
          <w:sz w:val="36"/>
          <w:szCs w:val="36"/>
        </w:rPr>
      </w:pPr>
    </w:p>
    <w:p w:rsidR="00B478A5" w:rsidRPr="00B478A5" w:rsidRDefault="00B478A5" w:rsidP="00B478A5">
      <w:pPr>
        <w:rPr>
          <w:b/>
          <w:sz w:val="36"/>
          <w:szCs w:val="36"/>
        </w:rPr>
      </w:pPr>
      <w:r w:rsidRPr="00B478A5">
        <w:rPr>
          <w:b/>
          <w:sz w:val="36"/>
          <w:szCs w:val="36"/>
        </w:rPr>
        <w:t>Yes</w:t>
      </w:r>
      <w:r w:rsidRPr="00B478A5">
        <w:rPr>
          <w:b/>
          <w:sz w:val="36"/>
          <w:szCs w:val="36"/>
        </w:rPr>
        <w:tab/>
      </w:r>
      <w:r w:rsidRPr="00B478A5">
        <w:rPr>
          <w:b/>
          <w:sz w:val="36"/>
          <w:szCs w:val="36"/>
        </w:rPr>
        <w:tab/>
      </w:r>
      <w:r w:rsidRPr="00B478A5">
        <w:rPr>
          <w:b/>
          <w:sz w:val="36"/>
          <w:szCs w:val="36"/>
        </w:rPr>
        <w:tab/>
      </w:r>
      <w:r w:rsidRPr="00B478A5">
        <w:rPr>
          <w:b/>
          <w:sz w:val="36"/>
          <w:szCs w:val="36"/>
        </w:rPr>
        <w:tab/>
      </w:r>
      <w:r w:rsidRPr="00B478A5">
        <w:rPr>
          <w:b/>
          <w:sz w:val="36"/>
          <w:szCs w:val="36"/>
        </w:rPr>
        <w:tab/>
        <w:t>No</w:t>
      </w:r>
      <w:r w:rsidRPr="00B478A5">
        <w:rPr>
          <w:b/>
          <w:sz w:val="36"/>
          <w:szCs w:val="36"/>
        </w:rPr>
        <w:tab/>
      </w:r>
      <w:r w:rsidRPr="00B478A5">
        <w:rPr>
          <w:b/>
          <w:sz w:val="36"/>
          <w:szCs w:val="36"/>
        </w:rPr>
        <w:tab/>
      </w:r>
      <w:r w:rsidRPr="00B478A5">
        <w:rPr>
          <w:b/>
          <w:sz w:val="36"/>
          <w:szCs w:val="36"/>
        </w:rPr>
        <w:tab/>
      </w:r>
      <w:r w:rsidRPr="00B478A5">
        <w:rPr>
          <w:b/>
          <w:sz w:val="36"/>
          <w:szCs w:val="36"/>
        </w:rPr>
        <w:tab/>
        <w:t>I’m not sure</w:t>
      </w:r>
    </w:p>
    <w:p w:rsidR="00B478A5" w:rsidRPr="00B478A5" w:rsidRDefault="00B478A5" w:rsidP="00B478A5">
      <w:pPr>
        <w:rPr>
          <w:sz w:val="36"/>
          <w:szCs w:val="36"/>
        </w:rPr>
      </w:pPr>
    </w:p>
    <w:p w:rsidR="00B478A5" w:rsidRDefault="00B478A5" w:rsidP="00B478A5">
      <w:pPr>
        <w:rPr>
          <w:sz w:val="36"/>
          <w:szCs w:val="36"/>
        </w:rPr>
      </w:pPr>
      <w:r w:rsidRPr="00B478A5">
        <w:rPr>
          <w:sz w:val="36"/>
          <w:szCs w:val="36"/>
        </w:rPr>
        <w:t>I have a disability</w:t>
      </w:r>
      <w:r>
        <w:rPr>
          <w:sz w:val="36"/>
          <w:szCs w:val="36"/>
        </w:rPr>
        <w:t>.</w:t>
      </w:r>
    </w:p>
    <w:p w:rsidR="00B478A5" w:rsidRDefault="00B478A5" w:rsidP="00B478A5">
      <w:pPr>
        <w:rPr>
          <w:sz w:val="36"/>
          <w:szCs w:val="36"/>
        </w:rPr>
      </w:pPr>
    </w:p>
    <w:p w:rsidR="00B478A5" w:rsidRPr="00B478A5" w:rsidRDefault="00B478A5" w:rsidP="00B478A5">
      <w:pPr>
        <w:rPr>
          <w:b/>
          <w:sz w:val="36"/>
          <w:szCs w:val="36"/>
        </w:rPr>
      </w:pPr>
      <w:r w:rsidRPr="00B478A5">
        <w:rPr>
          <w:b/>
          <w:sz w:val="36"/>
          <w:szCs w:val="36"/>
        </w:rPr>
        <w:t>Yes</w:t>
      </w:r>
      <w:r w:rsidRPr="00B478A5">
        <w:rPr>
          <w:b/>
          <w:sz w:val="36"/>
          <w:szCs w:val="36"/>
        </w:rPr>
        <w:tab/>
      </w:r>
      <w:r w:rsidRPr="00B478A5">
        <w:rPr>
          <w:b/>
          <w:sz w:val="36"/>
          <w:szCs w:val="36"/>
        </w:rPr>
        <w:tab/>
      </w:r>
      <w:r w:rsidRPr="00B478A5">
        <w:rPr>
          <w:b/>
          <w:sz w:val="36"/>
          <w:szCs w:val="36"/>
        </w:rPr>
        <w:tab/>
      </w:r>
      <w:r w:rsidRPr="00B478A5">
        <w:rPr>
          <w:b/>
          <w:sz w:val="36"/>
          <w:szCs w:val="36"/>
        </w:rPr>
        <w:tab/>
      </w:r>
      <w:r w:rsidRPr="00B478A5">
        <w:rPr>
          <w:b/>
          <w:sz w:val="36"/>
          <w:szCs w:val="36"/>
        </w:rPr>
        <w:tab/>
        <w:t>No</w:t>
      </w:r>
      <w:r w:rsidRPr="00B478A5">
        <w:rPr>
          <w:b/>
          <w:sz w:val="36"/>
          <w:szCs w:val="36"/>
        </w:rPr>
        <w:tab/>
      </w:r>
      <w:r w:rsidRPr="00B478A5">
        <w:rPr>
          <w:b/>
          <w:sz w:val="36"/>
          <w:szCs w:val="36"/>
        </w:rPr>
        <w:tab/>
      </w:r>
      <w:r w:rsidRPr="00B478A5">
        <w:rPr>
          <w:b/>
          <w:sz w:val="36"/>
          <w:szCs w:val="36"/>
        </w:rPr>
        <w:tab/>
      </w:r>
      <w:r w:rsidRPr="00B478A5">
        <w:rPr>
          <w:b/>
          <w:sz w:val="36"/>
          <w:szCs w:val="36"/>
        </w:rPr>
        <w:tab/>
        <w:t>I’m not sure</w:t>
      </w:r>
    </w:p>
    <w:p w:rsidR="00B478A5" w:rsidRPr="00B478A5" w:rsidRDefault="00B478A5" w:rsidP="00B478A5">
      <w:pPr>
        <w:rPr>
          <w:sz w:val="36"/>
          <w:szCs w:val="36"/>
        </w:rPr>
      </w:pPr>
    </w:p>
    <w:p w:rsidR="00B478A5" w:rsidRDefault="00B478A5" w:rsidP="00B478A5">
      <w:pPr>
        <w:rPr>
          <w:sz w:val="36"/>
          <w:szCs w:val="36"/>
        </w:rPr>
      </w:pPr>
      <w:r w:rsidRPr="00B478A5">
        <w:rPr>
          <w:sz w:val="36"/>
          <w:szCs w:val="36"/>
        </w:rPr>
        <w:t>I am a resident of Massachusetts</w:t>
      </w:r>
      <w:r>
        <w:rPr>
          <w:sz w:val="36"/>
          <w:szCs w:val="36"/>
        </w:rPr>
        <w:t>.</w:t>
      </w:r>
    </w:p>
    <w:p w:rsidR="00B478A5" w:rsidRDefault="00B478A5" w:rsidP="00B478A5">
      <w:pPr>
        <w:rPr>
          <w:sz w:val="36"/>
          <w:szCs w:val="36"/>
        </w:rPr>
      </w:pPr>
    </w:p>
    <w:p w:rsidR="00B478A5" w:rsidRPr="00B478A5" w:rsidRDefault="00B478A5" w:rsidP="00B478A5">
      <w:pPr>
        <w:rPr>
          <w:b/>
          <w:sz w:val="36"/>
          <w:szCs w:val="36"/>
        </w:rPr>
      </w:pPr>
      <w:r w:rsidRPr="00B478A5">
        <w:rPr>
          <w:b/>
          <w:sz w:val="36"/>
          <w:szCs w:val="36"/>
        </w:rPr>
        <w:t>Yes</w:t>
      </w:r>
      <w:r w:rsidRPr="00B478A5">
        <w:rPr>
          <w:b/>
          <w:sz w:val="36"/>
          <w:szCs w:val="36"/>
        </w:rPr>
        <w:tab/>
      </w:r>
      <w:r w:rsidRPr="00B478A5">
        <w:rPr>
          <w:b/>
          <w:sz w:val="36"/>
          <w:szCs w:val="36"/>
        </w:rPr>
        <w:tab/>
      </w:r>
      <w:r w:rsidRPr="00B478A5">
        <w:rPr>
          <w:b/>
          <w:sz w:val="36"/>
          <w:szCs w:val="36"/>
        </w:rPr>
        <w:tab/>
      </w:r>
      <w:r w:rsidRPr="00B478A5">
        <w:rPr>
          <w:b/>
          <w:sz w:val="36"/>
          <w:szCs w:val="36"/>
        </w:rPr>
        <w:tab/>
      </w:r>
      <w:r w:rsidRPr="00B478A5">
        <w:rPr>
          <w:b/>
          <w:sz w:val="36"/>
          <w:szCs w:val="36"/>
        </w:rPr>
        <w:tab/>
        <w:t>No</w:t>
      </w:r>
      <w:r w:rsidRPr="00B478A5">
        <w:rPr>
          <w:b/>
          <w:sz w:val="36"/>
          <w:szCs w:val="36"/>
        </w:rPr>
        <w:tab/>
      </w:r>
      <w:r w:rsidRPr="00B478A5">
        <w:rPr>
          <w:b/>
          <w:sz w:val="36"/>
          <w:szCs w:val="36"/>
        </w:rPr>
        <w:tab/>
      </w:r>
      <w:r w:rsidRPr="00B478A5">
        <w:rPr>
          <w:b/>
          <w:sz w:val="36"/>
          <w:szCs w:val="36"/>
        </w:rPr>
        <w:tab/>
      </w:r>
      <w:r w:rsidRPr="00B478A5">
        <w:rPr>
          <w:b/>
          <w:sz w:val="36"/>
          <w:szCs w:val="36"/>
        </w:rPr>
        <w:tab/>
        <w:t>I’m not sure</w:t>
      </w:r>
    </w:p>
    <w:p w:rsidR="00B478A5" w:rsidRPr="00B478A5" w:rsidRDefault="00B478A5" w:rsidP="00B478A5">
      <w:pPr>
        <w:rPr>
          <w:sz w:val="36"/>
          <w:szCs w:val="36"/>
        </w:rPr>
      </w:pPr>
    </w:p>
    <w:p w:rsidR="00B478A5" w:rsidRDefault="00B478A5" w:rsidP="00B478A5">
      <w:pPr>
        <w:rPr>
          <w:sz w:val="36"/>
          <w:szCs w:val="36"/>
        </w:rPr>
      </w:pPr>
      <w:r w:rsidRPr="00B478A5">
        <w:rPr>
          <w:sz w:val="36"/>
          <w:szCs w:val="36"/>
        </w:rPr>
        <w:t>I am glad that Massachusetts provides EBT cards to people who have disabilities</w:t>
      </w:r>
      <w:r>
        <w:rPr>
          <w:sz w:val="36"/>
          <w:szCs w:val="36"/>
        </w:rPr>
        <w:t xml:space="preserve"> and/or low income</w:t>
      </w:r>
      <w:r w:rsidRPr="00B478A5">
        <w:rPr>
          <w:sz w:val="36"/>
          <w:szCs w:val="36"/>
        </w:rPr>
        <w:t>.</w:t>
      </w:r>
    </w:p>
    <w:p w:rsidR="00B478A5" w:rsidRDefault="00B478A5" w:rsidP="00B478A5">
      <w:pPr>
        <w:rPr>
          <w:sz w:val="36"/>
          <w:szCs w:val="36"/>
        </w:rPr>
      </w:pPr>
    </w:p>
    <w:p w:rsidR="00B478A5" w:rsidRDefault="00B478A5" w:rsidP="00B478A5">
      <w:pPr>
        <w:rPr>
          <w:b/>
          <w:sz w:val="36"/>
          <w:szCs w:val="36"/>
        </w:rPr>
      </w:pPr>
      <w:r w:rsidRPr="00B478A5">
        <w:rPr>
          <w:b/>
          <w:sz w:val="36"/>
          <w:szCs w:val="36"/>
        </w:rPr>
        <w:t>Yes</w:t>
      </w:r>
      <w:r w:rsidRPr="00B478A5">
        <w:rPr>
          <w:b/>
          <w:sz w:val="36"/>
          <w:szCs w:val="36"/>
        </w:rPr>
        <w:tab/>
      </w:r>
      <w:r w:rsidRPr="00B478A5">
        <w:rPr>
          <w:b/>
          <w:sz w:val="36"/>
          <w:szCs w:val="36"/>
        </w:rPr>
        <w:tab/>
      </w:r>
      <w:r w:rsidRPr="00B478A5">
        <w:rPr>
          <w:b/>
          <w:sz w:val="36"/>
          <w:szCs w:val="36"/>
        </w:rPr>
        <w:tab/>
      </w:r>
      <w:r w:rsidRPr="00B478A5">
        <w:rPr>
          <w:b/>
          <w:sz w:val="36"/>
          <w:szCs w:val="36"/>
        </w:rPr>
        <w:tab/>
      </w:r>
      <w:r w:rsidRPr="00B478A5">
        <w:rPr>
          <w:b/>
          <w:sz w:val="36"/>
          <w:szCs w:val="36"/>
        </w:rPr>
        <w:tab/>
        <w:t>No</w:t>
      </w:r>
      <w:r w:rsidRPr="00B478A5">
        <w:rPr>
          <w:b/>
          <w:sz w:val="36"/>
          <w:szCs w:val="36"/>
        </w:rPr>
        <w:tab/>
      </w:r>
      <w:r w:rsidRPr="00B478A5">
        <w:rPr>
          <w:b/>
          <w:sz w:val="36"/>
          <w:szCs w:val="36"/>
        </w:rPr>
        <w:tab/>
      </w:r>
      <w:r w:rsidRPr="00B478A5">
        <w:rPr>
          <w:b/>
          <w:sz w:val="36"/>
          <w:szCs w:val="36"/>
        </w:rPr>
        <w:tab/>
      </w:r>
      <w:r w:rsidRPr="00B478A5">
        <w:rPr>
          <w:b/>
          <w:sz w:val="36"/>
          <w:szCs w:val="36"/>
        </w:rPr>
        <w:tab/>
        <w:t>I’m not sure</w:t>
      </w:r>
    </w:p>
    <w:p w:rsidR="00196B15" w:rsidRDefault="00196B15" w:rsidP="00B478A5">
      <w:pPr>
        <w:rPr>
          <w:b/>
          <w:sz w:val="36"/>
          <w:szCs w:val="36"/>
        </w:rPr>
      </w:pPr>
    </w:p>
    <w:p w:rsidR="00196B15" w:rsidRDefault="00196B15" w:rsidP="00B478A5">
      <w:pPr>
        <w:rPr>
          <w:b/>
          <w:sz w:val="36"/>
          <w:szCs w:val="36"/>
        </w:rPr>
      </w:pPr>
    </w:p>
    <w:p w:rsidR="00196B15" w:rsidRDefault="00196B15" w:rsidP="00196B15">
      <w:pPr>
        <w:spacing w:after="100" w:afterAutospacing="1"/>
        <w:rPr>
          <w:b/>
          <w:sz w:val="36"/>
          <w:szCs w:val="36"/>
        </w:rPr>
      </w:pPr>
    </w:p>
    <w:p w:rsidR="00196B15" w:rsidRPr="0030378A" w:rsidRDefault="00196B15" w:rsidP="00196B15">
      <w:pPr>
        <w:spacing w:after="100" w:afterAutospacing="1"/>
        <w:jc w:val="center"/>
        <w:rPr>
          <w:b/>
          <w:sz w:val="40"/>
          <w:szCs w:val="40"/>
        </w:rPr>
      </w:pPr>
      <w:r w:rsidRPr="0030378A">
        <w:rPr>
          <w:b/>
          <w:sz w:val="40"/>
          <w:szCs w:val="40"/>
        </w:rPr>
        <w:lastRenderedPageBreak/>
        <w:t>SNAP and EBT Word Search</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 xml:space="preserve">C E K T V T </w:t>
      </w:r>
      <w:proofErr w:type="spellStart"/>
      <w:r w:rsidRPr="0030378A">
        <w:rPr>
          <w:rFonts w:ascii="Courier New" w:eastAsia="Times New Roman" w:hAnsi="Courier New" w:cs="Courier New"/>
          <w:color w:val="323232"/>
          <w:sz w:val="44"/>
          <w:szCs w:val="44"/>
        </w:rPr>
        <w:t>T</w:t>
      </w:r>
      <w:proofErr w:type="spellEnd"/>
      <w:r w:rsidRPr="0030378A">
        <w:rPr>
          <w:rFonts w:ascii="Courier New" w:eastAsia="Times New Roman" w:hAnsi="Courier New" w:cs="Courier New"/>
          <w:color w:val="323232"/>
          <w:sz w:val="44"/>
          <w:szCs w:val="44"/>
        </w:rPr>
        <w:t xml:space="preserve"> W H G E N S </w:t>
      </w:r>
      <w:proofErr w:type="spellStart"/>
      <w:r w:rsidRPr="0030378A">
        <w:rPr>
          <w:rFonts w:ascii="Courier New" w:eastAsia="Times New Roman" w:hAnsi="Courier New" w:cs="Courier New"/>
          <w:color w:val="323232"/>
          <w:sz w:val="44"/>
          <w:szCs w:val="44"/>
        </w:rPr>
        <w:t>S</w:t>
      </w:r>
      <w:proofErr w:type="spellEnd"/>
      <w:r w:rsidRPr="0030378A">
        <w:rPr>
          <w:rFonts w:ascii="Courier New" w:eastAsia="Times New Roman" w:hAnsi="Courier New" w:cs="Courier New"/>
          <w:color w:val="323232"/>
          <w:sz w:val="44"/>
          <w:szCs w:val="44"/>
        </w:rPr>
        <w:t xml:space="preserve"> Q</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O A C H R I R F E L I T Y N F</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N X I N S A Z A E P T J O G P</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T M B O A M N C N E R I U R K</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 xml:space="preserve">R B U K Z T </w:t>
      </w:r>
      <w:proofErr w:type="spellStart"/>
      <w:r w:rsidRPr="0030378A">
        <w:rPr>
          <w:rFonts w:ascii="Courier New" w:eastAsia="Times New Roman" w:hAnsi="Courier New" w:cs="Courier New"/>
          <w:color w:val="323232"/>
          <w:sz w:val="44"/>
          <w:szCs w:val="44"/>
        </w:rPr>
        <w:t>T</w:t>
      </w:r>
      <w:proofErr w:type="spellEnd"/>
      <w:r w:rsidRPr="0030378A">
        <w:rPr>
          <w:rFonts w:ascii="Courier New" w:eastAsia="Times New Roman" w:hAnsi="Courier New" w:cs="Courier New"/>
          <w:color w:val="323232"/>
          <w:sz w:val="44"/>
          <w:szCs w:val="44"/>
        </w:rPr>
        <w:t xml:space="preserve"> S </w:t>
      </w:r>
      <w:proofErr w:type="spellStart"/>
      <w:r w:rsidRPr="0030378A">
        <w:rPr>
          <w:rFonts w:ascii="Courier New" w:eastAsia="Times New Roman" w:hAnsi="Courier New" w:cs="Courier New"/>
          <w:color w:val="323232"/>
          <w:sz w:val="44"/>
          <w:szCs w:val="44"/>
        </w:rPr>
        <w:t>S</w:t>
      </w:r>
      <w:proofErr w:type="spellEnd"/>
      <w:r w:rsidRPr="0030378A">
        <w:rPr>
          <w:rFonts w:ascii="Courier New" w:eastAsia="Times New Roman" w:hAnsi="Courier New" w:cs="Courier New"/>
          <w:color w:val="323232"/>
          <w:sz w:val="44"/>
          <w:szCs w:val="44"/>
        </w:rPr>
        <w:t xml:space="preserve"> </w:t>
      </w:r>
      <w:proofErr w:type="spellStart"/>
      <w:r w:rsidRPr="0030378A">
        <w:rPr>
          <w:rFonts w:ascii="Courier New" w:eastAsia="Times New Roman" w:hAnsi="Courier New" w:cs="Courier New"/>
          <w:color w:val="323232"/>
          <w:sz w:val="44"/>
          <w:szCs w:val="44"/>
        </w:rPr>
        <w:t>S</w:t>
      </w:r>
      <w:proofErr w:type="spellEnd"/>
      <w:r w:rsidRPr="0030378A">
        <w:rPr>
          <w:rFonts w:ascii="Courier New" w:eastAsia="Times New Roman" w:hAnsi="Courier New" w:cs="Courier New"/>
          <w:color w:val="323232"/>
          <w:sz w:val="44"/>
          <w:szCs w:val="44"/>
        </w:rPr>
        <w:t xml:space="preserve"> T Z O T E</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 xml:space="preserve">O A J D U R S U I </w:t>
      </w:r>
      <w:proofErr w:type="spellStart"/>
      <w:r w:rsidRPr="0030378A">
        <w:rPr>
          <w:rFonts w:ascii="Courier New" w:eastAsia="Times New Roman" w:hAnsi="Courier New" w:cs="Courier New"/>
          <w:color w:val="323232"/>
          <w:sz w:val="44"/>
          <w:szCs w:val="44"/>
        </w:rPr>
        <w:t>I</w:t>
      </w:r>
      <w:proofErr w:type="spellEnd"/>
      <w:r w:rsidRPr="0030378A">
        <w:rPr>
          <w:rFonts w:ascii="Courier New" w:eastAsia="Times New Roman" w:hAnsi="Courier New" w:cs="Courier New"/>
          <w:color w:val="323232"/>
          <w:sz w:val="44"/>
          <w:szCs w:val="44"/>
        </w:rPr>
        <w:t xml:space="preserve"> F G Z N G</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V L O K O T H I R T R E M E Q</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E A E N Y C B T S A I W R M D</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 xml:space="preserve">R N I B A P U S M S A O F T </w:t>
      </w:r>
      <w:proofErr w:type="spellStart"/>
      <w:r w:rsidRPr="0030378A">
        <w:rPr>
          <w:rFonts w:ascii="Courier New" w:eastAsia="Times New Roman" w:hAnsi="Courier New" w:cs="Courier New"/>
          <w:color w:val="323232"/>
          <w:sz w:val="44"/>
          <w:szCs w:val="44"/>
        </w:rPr>
        <w:t>T</w:t>
      </w:r>
      <w:proofErr w:type="spellEnd"/>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S C O S T N L X P M A K N R A</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 xml:space="preserve">Y E S </w:t>
      </w:r>
      <w:proofErr w:type="spellStart"/>
      <w:r w:rsidRPr="0030378A">
        <w:rPr>
          <w:rFonts w:ascii="Courier New" w:eastAsia="Times New Roman" w:hAnsi="Courier New" w:cs="Courier New"/>
          <w:color w:val="323232"/>
          <w:sz w:val="44"/>
          <w:szCs w:val="44"/>
        </w:rPr>
        <w:t>S</w:t>
      </w:r>
      <w:proofErr w:type="spellEnd"/>
      <w:r w:rsidRPr="0030378A">
        <w:rPr>
          <w:rFonts w:ascii="Courier New" w:eastAsia="Times New Roman" w:hAnsi="Courier New" w:cs="Courier New"/>
          <w:color w:val="323232"/>
          <w:sz w:val="44"/>
          <w:szCs w:val="44"/>
        </w:rPr>
        <w:t xml:space="preserve"> U P </w:t>
      </w:r>
      <w:proofErr w:type="spellStart"/>
      <w:r w:rsidRPr="0030378A">
        <w:rPr>
          <w:rFonts w:ascii="Courier New" w:eastAsia="Times New Roman" w:hAnsi="Courier New" w:cs="Courier New"/>
          <w:color w:val="323232"/>
          <w:sz w:val="44"/>
          <w:szCs w:val="44"/>
        </w:rPr>
        <w:t>P</w:t>
      </w:r>
      <w:proofErr w:type="spellEnd"/>
      <w:r w:rsidRPr="0030378A">
        <w:rPr>
          <w:rFonts w:ascii="Courier New" w:eastAsia="Times New Roman" w:hAnsi="Courier New" w:cs="Courier New"/>
          <w:color w:val="323232"/>
          <w:sz w:val="44"/>
          <w:szCs w:val="44"/>
        </w:rPr>
        <w:t xml:space="preserve"> L E M E N T A L</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G A E R U T L U C D A V D P L</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M T N E M N R E V O G T A E L</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 xml:space="preserve">C A R D K S L R O </w:t>
      </w:r>
      <w:proofErr w:type="spellStart"/>
      <w:r w:rsidRPr="0030378A">
        <w:rPr>
          <w:rFonts w:ascii="Courier New" w:eastAsia="Times New Roman" w:hAnsi="Courier New" w:cs="Courier New"/>
          <w:color w:val="323232"/>
          <w:sz w:val="44"/>
          <w:szCs w:val="44"/>
        </w:rPr>
        <w:t>O</w:t>
      </w:r>
      <w:proofErr w:type="spellEnd"/>
      <w:r w:rsidRPr="0030378A">
        <w:rPr>
          <w:rFonts w:ascii="Courier New" w:eastAsia="Times New Roman" w:hAnsi="Courier New" w:cs="Courier New"/>
          <w:color w:val="323232"/>
          <w:sz w:val="44"/>
          <w:szCs w:val="44"/>
        </w:rPr>
        <w:t xml:space="preserve"> C N S D A</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Times New Roman" w:hAnsi="Courier New" w:cs="Courier New"/>
          <w:color w:val="323232"/>
          <w:sz w:val="44"/>
          <w:szCs w:val="44"/>
        </w:rPr>
      </w:pPr>
      <w:r w:rsidRPr="0030378A">
        <w:rPr>
          <w:rFonts w:ascii="Courier New" w:eastAsia="Times New Roman" w:hAnsi="Courier New" w:cs="Courier New"/>
          <w:color w:val="323232"/>
          <w:sz w:val="44"/>
          <w:szCs w:val="44"/>
        </w:rPr>
        <w:t>P O L I T I C A L F S A K C L</w:t>
      </w:r>
    </w:p>
    <w:p w:rsidR="00196B15" w:rsidRPr="0030378A" w:rsidRDefault="00196B15" w:rsidP="00196B15">
      <w:pPr>
        <w:rPr>
          <w:rFonts w:ascii="Times New Roman" w:eastAsia="Times New Roman" w:hAnsi="Times New Roman" w:cs="Times New Roman"/>
        </w:rPr>
      </w:pP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ASSISTANCE</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BALANCE</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CARD</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CONTROVERSY</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CULTURE</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DEPARTMENT</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DTA</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t>E</w:t>
      </w:r>
      <w:r w:rsidRPr="0030378A">
        <w:rPr>
          <w:rFonts w:ascii="Courier New" w:eastAsia="Times New Roman" w:hAnsi="Courier New" w:cs="Courier New"/>
          <w:color w:val="323232"/>
          <w:sz w:val="36"/>
          <w:szCs w:val="36"/>
        </w:rPr>
        <w:t>BT</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ELECTRONIC</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FOOD</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GOVERNMENT</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MASSACHUSETTS</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NUTRITION</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POLITICAL</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PROGRAM</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SNAP</w:t>
      </w:r>
    </w:p>
    <w:p w:rsidR="00196B15" w:rsidRPr="0030378A"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323232"/>
          <w:sz w:val="36"/>
          <w:szCs w:val="36"/>
        </w:rPr>
      </w:pPr>
      <w:r w:rsidRPr="0030378A">
        <w:rPr>
          <w:rFonts w:ascii="Courier New" w:eastAsia="Times New Roman" w:hAnsi="Courier New" w:cs="Courier New"/>
          <w:color w:val="323232"/>
          <w:sz w:val="36"/>
          <w:szCs w:val="36"/>
        </w:rPr>
        <w:t>STAMPS</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sidRPr="0030378A">
        <w:rPr>
          <w:rFonts w:ascii="Courier New" w:eastAsia="Times New Roman" w:hAnsi="Courier New" w:cs="Courier New"/>
          <w:color w:val="323232"/>
          <w:sz w:val="36"/>
          <w:szCs w:val="36"/>
        </w:rPr>
        <w:t>SUPPLEMENTAL</w:t>
      </w:r>
    </w:p>
    <w:p w:rsidR="00B478A5" w:rsidRPr="00B478A5" w:rsidRDefault="00196B15" w:rsidP="00196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6"/>
          <w:szCs w:val="36"/>
        </w:rPr>
      </w:pPr>
      <w:r w:rsidRPr="0030378A">
        <w:rPr>
          <w:rFonts w:ascii="Courier New" w:eastAsia="Times New Roman" w:hAnsi="Courier New" w:cs="Courier New"/>
          <w:color w:val="323232"/>
          <w:sz w:val="36"/>
          <w:szCs w:val="36"/>
        </w:rPr>
        <w:t>TRANSFER</w:t>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r>
      <w:r>
        <w:rPr>
          <w:rFonts w:ascii="Courier New" w:eastAsia="Times New Roman" w:hAnsi="Courier New" w:cs="Courier New"/>
          <w:color w:val="323232"/>
          <w:sz w:val="36"/>
          <w:szCs w:val="36"/>
        </w:rPr>
        <w:tab/>
        <w:t>TRANSITION</w:t>
      </w:r>
    </w:p>
    <w:p w:rsidR="00F859FF" w:rsidRDefault="00F859FF"/>
    <w:sectPr w:rsidR="00F859FF" w:rsidSect="0030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FF"/>
    <w:rsid w:val="00064003"/>
    <w:rsid w:val="00160C7A"/>
    <w:rsid w:val="00196B15"/>
    <w:rsid w:val="001D3895"/>
    <w:rsid w:val="00282FFC"/>
    <w:rsid w:val="0030378A"/>
    <w:rsid w:val="00304608"/>
    <w:rsid w:val="003669B8"/>
    <w:rsid w:val="00380945"/>
    <w:rsid w:val="00485394"/>
    <w:rsid w:val="00572EC5"/>
    <w:rsid w:val="006202C7"/>
    <w:rsid w:val="006B2FAE"/>
    <w:rsid w:val="009206D7"/>
    <w:rsid w:val="0097120F"/>
    <w:rsid w:val="00A2238B"/>
    <w:rsid w:val="00A327FA"/>
    <w:rsid w:val="00AA4D61"/>
    <w:rsid w:val="00B22C91"/>
    <w:rsid w:val="00B478A5"/>
    <w:rsid w:val="00BA3FF9"/>
    <w:rsid w:val="00C04B36"/>
    <w:rsid w:val="00C35463"/>
    <w:rsid w:val="00D340C7"/>
    <w:rsid w:val="00D46FB3"/>
    <w:rsid w:val="00DA63D6"/>
    <w:rsid w:val="00E14105"/>
    <w:rsid w:val="00F220B0"/>
    <w:rsid w:val="00F859FF"/>
    <w:rsid w:val="00FA530C"/>
    <w:rsid w:val="00FF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79384"/>
  <w14:defaultImageDpi w14:val="32767"/>
  <w15:chartTrackingRefBased/>
  <w15:docId w15:val="{6EC0A5E8-4F32-8444-AD0C-2AD9FE2A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F859F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206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59F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859FF"/>
  </w:style>
  <w:style w:type="character" w:styleId="Hyperlink">
    <w:name w:val="Hyperlink"/>
    <w:basedOn w:val="DefaultParagraphFont"/>
    <w:uiPriority w:val="99"/>
    <w:unhideWhenUsed/>
    <w:rsid w:val="00F859FF"/>
    <w:rPr>
      <w:color w:val="0000FF"/>
      <w:u w:val="single"/>
    </w:rPr>
  </w:style>
  <w:style w:type="character" w:styleId="UnresolvedMention">
    <w:name w:val="Unresolved Mention"/>
    <w:basedOn w:val="DefaultParagraphFont"/>
    <w:uiPriority w:val="99"/>
    <w:rsid w:val="00B22C91"/>
    <w:rPr>
      <w:color w:val="808080"/>
      <w:shd w:val="clear" w:color="auto" w:fill="E6E6E6"/>
    </w:rPr>
  </w:style>
  <w:style w:type="character" w:customStyle="1" w:styleId="Heading2Char">
    <w:name w:val="Heading 2 Char"/>
    <w:basedOn w:val="DefaultParagraphFont"/>
    <w:link w:val="Heading2"/>
    <w:uiPriority w:val="9"/>
    <w:rsid w:val="009206D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485394"/>
    <w:rPr>
      <w:color w:val="954F72" w:themeColor="followedHyperlink"/>
      <w:u w:val="single"/>
    </w:rPr>
  </w:style>
  <w:style w:type="character" w:styleId="Strong">
    <w:name w:val="Strong"/>
    <w:basedOn w:val="DefaultParagraphFont"/>
    <w:uiPriority w:val="22"/>
    <w:qFormat/>
    <w:rsid w:val="00D46FB3"/>
    <w:rPr>
      <w:b/>
      <w:bCs/>
    </w:rPr>
  </w:style>
  <w:style w:type="paragraph" w:styleId="HTMLPreformatted">
    <w:name w:val="HTML Preformatted"/>
    <w:basedOn w:val="Normal"/>
    <w:link w:val="HTMLPreformattedChar"/>
    <w:uiPriority w:val="99"/>
    <w:semiHidden/>
    <w:unhideWhenUsed/>
    <w:rsid w:val="0030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378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5057">
      <w:bodyDiv w:val="1"/>
      <w:marLeft w:val="0"/>
      <w:marRight w:val="0"/>
      <w:marTop w:val="0"/>
      <w:marBottom w:val="0"/>
      <w:divBdr>
        <w:top w:val="none" w:sz="0" w:space="0" w:color="auto"/>
        <w:left w:val="none" w:sz="0" w:space="0" w:color="auto"/>
        <w:bottom w:val="none" w:sz="0" w:space="0" w:color="auto"/>
        <w:right w:val="none" w:sz="0" w:space="0" w:color="auto"/>
      </w:divBdr>
    </w:div>
    <w:div w:id="559900841">
      <w:bodyDiv w:val="1"/>
      <w:marLeft w:val="0"/>
      <w:marRight w:val="0"/>
      <w:marTop w:val="0"/>
      <w:marBottom w:val="0"/>
      <w:divBdr>
        <w:top w:val="none" w:sz="0" w:space="0" w:color="auto"/>
        <w:left w:val="none" w:sz="0" w:space="0" w:color="auto"/>
        <w:bottom w:val="none" w:sz="0" w:space="0" w:color="auto"/>
        <w:right w:val="none" w:sz="0" w:space="0" w:color="auto"/>
      </w:divBdr>
    </w:div>
    <w:div w:id="714543770">
      <w:bodyDiv w:val="1"/>
      <w:marLeft w:val="0"/>
      <w:marRight w:val="0"/>
      <w:marTop w:val="0"/>
      <w:marBottom w:val="0"/>
      <w:divBdr>
        <w:top w:val="none" w:sz="0" w:space="0" w:color="auto"/>
        <w:left w:val="none" w:sz="0" w:space="0" w:color="auto"/>
        <w:bottom w:val="none" w:sz="0" w:space="0" w:color="auto"/>
        <w:right w:val="none" w:sz="0" w:space="0" w:color="auto"/>
      </w:divBdr>
      <w:divsChild>
        <w:div w:id="1993292119">
          <w:marLeft w:val="0"/>
          <w:marRight w:val="0"/>
          <w:marTop w:val="0"/>
          <w:marBottom w:val="0"/>
          <w:divBdr>
            <w:top w:val="none" w:sz="0" w:space="0" w:color="auto"/>
            <w:left w:val="none" w:sz="0" w:space="0" w:color="auto"/>
            <w:bottom w:val="none" w:sz="0" w:space="0" w:color="auto"/>
            <w:right w:val="none" w:sz="0" w:space="0" w:color="auto"/>
          </w:divBdr>
        </w:div>
        <w:div w:id="1603033797">
          <w:marLeft w:val="0"/>
          <w:marRight w:val="0"/>
          <w:marTop w:val="0"/>
          <w:marBottom w:val="0"/>
          <w:divBdr>
            <w:top w:val="none" w:sz="0" w:space="0" w:color="auto"/>
            <w:left w:val="none" w:sz="0" w:space="0" w:color="auto"/>
            <w:bottom w:val="none" w:sz="0" w:space="0" w:color="auto"/>
            <w:right w:val="none" w:sz="0" w:space="0" w:color="auto"/>
          </w:divBdr>
        </w:div>
        <w:div w:id="1288779696">
          <w:marLeft w:val="0"/>
          <w:marRight w:val="0"/>
          <w:marTop w:val="0"/>
          <w:marBottom w:val="0"/>
          <w:divBdr>
            <w:top w:val="none" w:sz="0" w:space="0" w:color="auto"/>
            <w:left w:val="none" w:sz="0" w:space="0" w:color="auto"/>
            <w:bottom w:val="none" w:sz="0" w:space="0" w:color="auto"/>
            <w:right w:val="none" w:sz="0" w:space="0" w:color="auto"/>
          </w:divBdr>
        </w:div>
        <w:div w:id="66466360">
          <w:marLeft w:val="0"/>
          <w:marRight w:val="0"/>
          <w:marTop w:val="0"/>
          <w:marBottom w:val="0"/>
          <w:divBdr>
            <w:top w:val="none" w:sz="0" w:space="0" w:color="auto"/>
            <w:left w:val="none" w:sz="0" w:space="0" w:color="auto"/>
            <w:bottom w:val="none" w:sz="0" w:space="0" w:color="auto"/>
            <w:right w:val="none" w:sz="0" w:space="0" w:color="auto"/>
          </w:divBdr>
        </w:div>
        <w:div w:id="476917020">
          <w:marLeft w:val="0"/>
          <w:marRight w:val="0"/>
          <w:marTop w:val="0"/>
          <w:marBottom w:val="0"/>
          <w:divBdr>
            <w:top w:val="none" w:sz="0" w:space="0" w:color="auto"/>
            <w:left w:val="none" w:sz="0" w:space="0" w:color="auto"/>
            <w:bottom w:val="none" w:sz="0" w:space="0" w:color="auto"/>
            <w:right w:val="none" w:sz="0" w:space="0" w:color="auto"/>
          </w:divBdr>
        </w:div>
        <w:div w:id="272395762">
          <w:marLeft w:val="0"/>
          <w:marRight w:val="0"/>
          <w:marTop w:val="0"/>
          <w:marBottom w:val="0"/>
          <w:divBdr>
            <w:top w:val="none" w:sz="0" w:space="0" w:color="auto"/>
            <w:left w:val="none" w:sz="0" w:space="0" w:color="auto"/>
            <w:bottom w:val="none" w:sz="0" w:space="0" w:color="auto"/>
            <w:right w:val="none" w:sz="0" w:space="0" w:color="auto"/>
          </w:divBdr>
        </w:div>
        <w:div w:id="2019773918">
          <w:marLeft w:val="0"/>
          <w:marRight w:val="0"/>
          <w:marTop w:val="0"/>
          <w:marBottom w:val="0"/>
          <w:divBdr>
            <w:top w:val="none" w:sz="0" w:space="0" w:color="auto"/>
            <w:left w:val="none" w:sz="0" w:space="0" w:color="auto"/>
            <w:bottom w:val="none" w:sz="0" w:space="0" w:color="auto"/>
            <w:right w:val="none" w:sz="0" w:space="0" w:color="auto"/>
          </w:divBdr>
        </w:div>
        <w:div w:id="1396733112">
          <w:marLeft w:val="0"/>
          <w:marRight w:val="0"/>
          <w:marTop w:val="0"/>
          <w:marBottom w:val="0"/>
          <w:divBdr>
            <w:top w:val="none" w:sz="0" w:space="0" w:color="auto"/>
            <w:left w:val="none" w:sz="0" w:space="0" w:color="auto"/>
            <w:bottom w:val="none" w:sz="0" w:space="0" w:color="auto"/>
            <w:right w:val="none" w:sz="0" w:space="0" w:color="auto"/>
          </w:divBdr>
        </w:div>
        <w:div w:id="1948391446">
          <w:marLeft w:val="0"/>
          <w:marRight w:val="0"/>
          <w:marTop w:val="0"/>
          <w:marBottom w:val="0"/>
          <w:divBdr>
            <w:top w:val="none" w:sz="0" w:space="0" w:color="auto"/>
            <w:left w:val="none" w:sz="0" w:space="0" w:color="auto"/>
            <w:bottom w:val="none" w:sz="0" w:space="0" w:color="auto"/>
            <w:right w:val="none" w:sz="0" w:space="0" w:color="auto"/>
          </w:divBdr>
        </w:div>
        <w:div w:id="426854817">
          <w:marLeft w:val="0"/>
          <w:marRight w:val="0"/>
          <w:marTop w:val="0"/>
          <w:marBottom w:val="0"/>
          <w:divBdr>
            <w:top w:val="none" w:sz="0" w:space="0" w:color="auto"/>
            <w:left w:val="none" w:sz="0" w:space="0" w:color="auto"/>
            <w:bottom w:val="none" w:sz="0" w:space="0" w:color="auto"/>
            <w:right w:val="none" w:sz="0" w:space="0" w:color="auto"/>
          </w:divBdr>
        </w:div>
        <w:div w:id="1260873210">
          <w:marLeft w:val="0"/>
          <w:marRight w:val="0"/>
          <w:marTop w:val="0"/>
          <w:marBottom w:val="0"/>
          <w:divBdr>
            <w:top w:val="none" w:sz="0" w:space="0" w:color="auto"/>
            <w:left w:val="none" w:sz="0" w:space="0" w:color="auto"/>
            <w:bottom w:val="none" w:sz="0" w:space="0" w:color="auto"/>
            <w:right w:val="none" w:sz="0" w:space="0" w:color="auto"/>
          </w:divBdr>
        </w:div>
        <w:div w:id="1125079411">
          <w:marLeft w:val="0"/>
          <w:marRight w:val="0"/>
          <w:marTop w:val="0"/>
          <w:marBottom w:val="0"/>
          <w:divBdr>
            <w:top w:val="none" w:sz="0" w:space="0" w:color="auto"/>
            <w:left w:val="none" w:sz="0" w:space="0" w:color="auto"/>
            <w:bottom w:val="none" w:sz="0" w:space="0" w:color="auto"/>
            <w:right w:val="none" w:sz="0" w:space="0" w:color="auto"/>
          </w:divBdr>
        </w:div>
      </w:divsChild>
    </w:div>
    <w:div w:id="771628672">
      <w:bodyDiv w:val="1"/>
      <w:marLeft w:val="0"/>
      <w:marRight w:val="0"/>
      <w:marTop w:val="0"/>
      <w:marBottom w:val="0"/>
      <w:divBdr>
        <w:top w:val="none" w:sz="0" w:space="0" w:color="auto"/>
        <w:left w:val="none" w:sz="0" w:space="0" w:color="auto"/>
        <w:bottom w:val="none" w:sz="0" w:space="0" w:color="auto"/>
        <w:right w:val="none" w:sz="0" w:space="0" w:color="auto"/>
      </w:divBdr>
    </w:div>
    <w:div w:id="916940042">
      <w:bodyDiv w:val="1"/>
      <w:marLeft w:val="0"/>
      <w:marRight w:val="0"/>
      <w:marTop w:val="0"/>
      <w:marBottom w:val="0"/>
      <w:divBdr>
        <w:top w:val="none" w:sz="0" w:space="0" w:color="auto"/>
        <w:left w:val="none" w:sz="0" w:space="0" w:color="auto"/>
        <w:bottom w:val="none" w:sz="0" w:space="0" w:color="auto"/>
        <w:right w:val="none" w:sz="0" w:space="0" w:color="auto"/>
      </w:divBdr>
    </w:div>
    <w:div w:id="1250626583">
      <w:bodyDiv w:val="1"/>
      <w:marLeft w:val="0"/>
      <w:marRight w:val="0"/>
      <w:marTop w:val="0"/>
      <w:marBottom w:val="0"/>
      <w:divBdr>
        <w:top w:val="none" w:sz="0" w:space="0" w:color="auto"/>
        <w:left w:val="none" w:sz="0" w:space="0" w:color="auto"/>
        <w:bottom w:val="none" w:sz="0" w:space="0" w:color="auto"/>
        <w:right w:val="none" w:sz="0" w:space="0" w:color="auto"/>
      </w:divBdr>
    </w:div>
    <w:div w:id="1834906786">
      <w:bodyDiv w:val="1"/>
      <w:marLeft w:val="0"/>
      <w:marRight w:val="0"/>
      <w:marTop w:val="0"/>
      <w:marBottom w:val="0"/>
      <w:divBdr>
        <w:top w:val="none" w:sz="0" w:space="0" w:color="auto"/>
        <w:left w:val="none" w:sz="0" w:space="0" w:color="auto"/>
        <w:bottom w:val="none" w:sz="0" w:space="0" w:color="auto"/>
        <w:right w:val="none" w:sz="0" w:space="0" w:color="auto"/>
      </w:divBdr>
    </w:div>
    <w:div w:id="1947930969">
      <w:bodyDiv w:val="1"/>
      <w:marLeft w:val="0"/>
      <w:marRight w:val="0"/>
      <w:marTop w:val="0"/>
      <w:marBottom w:val="0"/>
      <w:divBdr>
        <w:top w:val="none" w:sz="0" w:space="0" w:color="auto"/>
        <w:left w:val="none" w:sz="0" w:space="0" w:color="auto"/>
        <w:bottom w:val="none" w:sz="0" w:space="0" w:color="auto"/>
        <w:right w:val="none" w:sz="0" w:space="0" w:color="auto"/>
      </w:divBdr>
    </w:div>
    <w:div w:id="2086032078">
      <w:bodyDiv w:val="1"/>
      <w:marLeft w:val="0"/>
      <w:marRight w:val="0"/>
      <w:marTop w:val="0"/>
      <w:marBottom w:val="0"/>
      <w:divBdr>
        <w:top w:val="none" w:sz="0" w:space="0" w:color="auto"/>
        <w:left w:val="none" w:sz="0" w:space="0" w:color="auto"/>
        <w:bottom w:val="none" w:sz="0" w:space="0" w:color="auto"/>
        <w:right w:val="none" w:sz="0" w:space="0" w:color="auto"/>
      </w:divBdr>
      <w:divsChild>
        <w:div w:id="2079329294">
          <w:marLeft w:val="0"/>
          <w:marRight w:val="0"/>
          <w:marTop w:val="0"/>
          <w:marBottom w:val="0"/>
          <w:divBdr>
            <w:top w:val="none" w:sz="0" w:space="0" w:color="auto"/>
            <w:left w:val="none" w:sz="0" w:space="0" w:color="auto"/>
            <w:bottom w:val="none" w:sz="0" w:space="0" w:color="auto"/>
            <w:right w:val="none" w:sz="0" w:space="0" w:color="auto"/>
          </w:divBdr>
          <w:divsChild>
            <w:div w:id="1745292999">
              <w:marLeft w:val="0"/>
              <w:marRight w:val="0"/>
              <w:marTop w:val="0"/>
              <w:marBottom w:val="0"/>
              <w:divBdr>
                <w:top w:val="none" w:sz="0" w:space="0" w:color="auto"/>
                <w:left w:val="none" w:sz="0" w:space="0" w:color="auto"/>
                <w:bottom w:val="none" w:sz="0" w:space="0" w:color="auto"/>
                <w:right w:val="none" w:sz="0" w:space="0" w:color="auto"/>
              </w:divBdr>
              <w:divsChild>
                <w:div w:id="19908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department-of-transitional-assistance"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mass.gov/guides/using-your-ebt-card" TargetMode="External"/><Relationship Id="rId5" Type="http://schemas.openxmlformats.org/officeDocument/2006/relationships/hyperlink" Target="https://www.youtube.com/watch?v=4b_-rIXQU_0"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2018-05-01T13:31:00Z</cp:lastPrinted>
  <dcterms:created xsi:type="dcterms:W3CDTF">2018-05-01T13:28:00Z</dcterms:created>
  <dcterms:modified xsi:type="dcterms:W3CDTF">2018-05-01T19:40:00Z</dcterms:modified>
</cp:coreProperties>
</file>